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69" w:rsidRDefault="00641F00">
      <w:pPr>
        <w:pStyle w:val="Ttulo4"/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u w:val="none"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-561971</wp:posOffset>
                </wp:positionH>
                <wp:positionV relativeFrom="paragraph">
                  <wp:posOffset>-315596</wp:posOffset>
                </wp:positionV>
                <wp:extent cx="7086600" cy="1485899"/>
                <wp:effectExtent l="0" t="0" r="19050" b="19051"/>
                <wp:wrapTopAndBottom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485899"/>
                          <a:chOff x="0" y="0"/>
                          <a:chExt cx="7086600" cy="1485899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MEDIOABANICO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2254" y="50805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3" name="Text Box 6"/>
                        <wps:cNvSpPr txBox="1"/>
                        <wps:spPr>
                          <a:xfrm>
                            <a:off x="1371599" y="133347"/>
                            <a:ext cx="5080004" cy="800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84569" w:rsidRDefault="00641F00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984569" w:rsidRDefault="00984569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4569" w:rsidRDefault="00641F00">
                              <w:pPr>
                                <w:pStyle w:val="Ttulo1"/>
                                <w:jc w:val="center"/>
                              </w:pPr>
                              <w:r>
                                <w:rPr>
                                  <w:color w:val="000080"/>
                                </w:rPr>
                                <w:t>3º GRADO - 2016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4" name="Rectangle 7"/>
                        <wps:cNvSpPr/>
                        <wps:spPr>
                          <a:xfrm>
                            <a:off x="0" y="1110611"/>
                            <a:ext cx="7086600" cy="123828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8">
                            <a:solidFill>
                              <a:srgbClr val="0000CC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Line 8"/>
                        <wps:cNvCnPr/>
                        <wps:spPr>
                          <a:xfrm>
                            <a:off x="230501" y="0"/>
                            <a:ext cx="0" cy="1485899"/>
                          </a:xfrm>
                          <a:prstGeom prst="straightConnector1">
                            <a:avLst/>
                          </a:prstGeom>
                          <a:noFill/>
                          <a:ln w="92070">
                            <a:solidFill>
                              <a:srgbClr val="3333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-44.25pt;margin-top:-24.85pt;width:558pt;height:117pt;z-index:251659264" coordsize="70866,14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">
                <v:shape id="Picture 5" o:spid="_x0000_s1027" type="#_x0000_t75" alt="MEDIOABANICO" style="position:absolute;left:3022;top:508;width:10630;height:10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xiirAAAAA2gAAAA8AAABkcnMvZG93bnJldi54bWxEj0+LwjAUxO+C3yE8wYtoag8q1SgiCIsX&#10;13/3R/Jsi81LaLJav71ZWNjjMDO/YVabzjbiSW2oHSuYTjIQxNqZmksF18t+vAARIrLBxjEpeFOA&#10;zbrfW2Fh3ItP9DzHUiQIhwIVVDH6QsqgK7IYJs4TJ+/uWosxybaUpsVXgttG5lk2kxZrTgsVetpV&#10;pB/nH6tg7o85j7yZWb2P28NNlu9Ofys1HHTbJYhIXfwP/7W/jIIcfq+kGyD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/GKKsAAAADaAAAADwAAAAAAAAAAAAAAAACfAgAA&#10;ZHJzL2Rvd25yZXYueG1sUEsFBgAAAAAEAAQA9wAAAIwDAAAAAA==&#10;">
                  <v:imagedata r:id="rId9" o:title="MEDIOABANIC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715;top:1333;width:508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84569" w:rsidRDefault="00641F00">
                        <w:pPr>
                          <w:pStyle w:val="Ttulo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984569" w:rsidRDefault="00984569">
                        <w:pPr>
                          <w:rPr>
                            <w:sz w:val="22"/>
                          </w:rPr>
                        </w:pPr>
                      </w:p>
                      <w:p w:rsidR="00984569" w:rsidRDefault="00641F00">
                        <w:pPr>
                          <w:pStyle w:val="Ttulo1"/>
                          <w:jc w:val="center"/>
                        </w:pPr>
                        <w:r>
                          <w:rPr>
                            <w:color w:val="000080"/>
                          </w:rPr>
                          <w:t>3º GRADO - 2016</w:t>
                        </w:r>
                      </w:p>
                    </w:txbxContent>
                  </v:textbox>
                </v:shape>
                <v:rect id="Rectangle 7" o:spid="_x0000_s1029" style="position:absolute;top:11106;width:70866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mmsMA&#10;AADaAAAADwAAAGRycy9kb3ducmV2LnhtbESPQWvCQBSE70L/w/KE3upG0WJT11AlioceWiueX7PP&#10;JJh9G3a3Sfz33ULB4zAz3zCrbDCN6Mj52rKC6SQBQVxYXXOp4PS1e1qC8AFZY2OZFNzIQ7Z+GK0w&#10;1bbnT+qOoRQRwj5FBVUIbSqlLyoy6Ce2JY7exTqDIUpXSu2wj3DTyFmSPEuDNceFClvaVlRcjz9G&#10;Qb4xH+4bD22OO7k/L27LxLy8K/U4Ht5eQQQawj383z5oBX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5mmsMAAADaAAAADwAAAAAAAAAAAAAAAACYAgAAZHJzL2Rv&#10;d25yZXYueG1sUEsFBgAAAAAEAAQA9QAAAIgDAAAAAA==&#10;" fillcolor="#053c85" strokecolor="#00c" strokeweight=".26467mm">
                  <v:textbox inset="0,0,0,0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8" o:spid="_x0000_s1030" type="#_x0000_t32" style="position:absolute;left:2305;width:0;height:1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Q4/sMAAADaAAAADwAAAGRycy9kb3ducmV2LnhtbESPQWsCMRSE7wX/Q3iFXkrNqihlNYos&#10;VAr10lXw+tg8N6mbl2WTuuu/bwShx2FmvmFWm8E14kpdsJ4VTMYZCOLKa8u1guPh4+0dRIjIGhvP&#10;pOBGATbr0dMKc+17/qZrGWuRIBxyVGBibHMpQ2XIYRj7ljh5Z985jEl2tdQd9gnuGjnNsoV0aDkt&#10;GGypMFRdyl+nYLub+7Ipf8zr4nay/de+uBQzq9TL87Bdgog0xP/wo/2pFczhfiXd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EOP7DAAAA2gAAAA8AAAAAAAAAAAAA&#10;AAAAoQIAAGRycy9kb3ducmV2LnhtbFBLBQYAAAAABAAEAPkAAACRAwAAAAA=&#10;" strokecolor="#339" strokeweight="2.5575mm"/>
                <w10:wrap type="topAndBottom"/>
              </v:group>
            </w:pict>
          </mc:Fallback>
        </mc:AlternateContent>
      </w:r>
    </w:p>
    <w:p w:rsidR="00984569" w:rsidRDefault="00641F00">
      <w:pPr>
        <w:pStyle w:val="Ttulo4"/>
      </w:pPr>
      <w:r>
        <w:t>Programa de CIENCIAS SOCIALES</w:t>
      </w:r>
    </w:p>
    <w:p w:rsidR="00984569" w:rsidRDefault="00984569"/>
    <w:p w:rsidR="00984569" w:rsidRDefault="00641F00">
      <w:pPr>
        <w:pStyle w:val="Ttulo3"/>
        <w:ind w:left="1440" w:hanging="1440"/>
        <w:jc w:val="left"/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Unidad 1</w:t>
      </w:r>
      <w:r>
        <w:rPr>
          <w:rFonts w:ascii="Comic Sans MS" w:eastAsia="Comic Sans MS" w:hAnsi="Comic Sans MS" w:cs="Comic Sans MS"/>
          <w:sz w:val="28"/>
          <w:szCs w:val="28"/>
        </w:rPr>
        <w:t>: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</w:p>
    <w:p w:rsidR="00984569" w:rsidRDefault="00641F0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La historia personal y familiar. Los grupos sociales inmediatos propios y </w:t>
      </w:r>
      <w:r>
        <w:rPr>
          <w:rFonts w:ascii="Comic Sans MS" w:eastAsia="Comic Sans MS" w:hAnsi="Comic Sans MS" w:cs="Comic Sans MS"/>
        </w:rPr>
        <w:t>de los otros. Integrantes, tipos de relaciones, formas de comportamiento.</w:t>
      </w:r>
    </w:p>
    <w:p w:rsidR="00984569" w:rsidRDefault="00641F0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El espacio geográfico inmediato. El espacio vivido.</w:t>
      </w:r>
    </w:p>
    <w:p w:rsidR="00984569" w:rsidRDefault="00641F0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Formas de representación de los espacios cercanos: la escuela. Los espacios cotidianos y sus funciones.</w:t>
      </w:r>
    </w:p>
    <w:p w:rsidR="00984569" w:rsidRDefault="00641F0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El barrio de la escuela. C</w:t>
      </w:r>
      <w:r>
        <w:rPr>
          <w:rFonts w:ascii="Comic Sans MS" w:eastAsia="Comic Sans MS" w:hAnsi="Comic Sans MS" w:cs="Comic Sans MS"/>
        </w:rPr>
        <w:t>aracterísticas. Lugares interesantes e históricos del barrio.</w:t>
      </w:r>
    </w:p>
    <w:p w:rsidR="00984569" w:rsidRDefault="00641F0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Formas de representación de los espacios cercanos y lejanos. </w:t>
      </w:r>
    </w:p>
    <w:p w:rsidR="00984569" w:rsidRDefault="00641F0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Espacio rural y urbano.</w:t>
      </w:r>
    </w:p>
    <w:p w:rsidR="00984569" w:rsidRDefault="00641F0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Diferentes formas de vida en los espacios urbanos y rurales, roles y relaciones entre mujeres y varones en e</w:t>
      </w:r>
      <w:r>
        <w:rPr>
          <w:rFonts w:ascii="Comic Sans MS" w:eastAsia="Comic Sans MS" w:hAnsi="Comic Sans MS" w:cs="Comic Sans MS"/>
        </w:rPr>
        <w:t>sas áreas.</w:t>
      </w:r>
    </w:p>
    <w:p w:rsidR="00984569" w:rsidRDefault="00641F0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Las huellas materiales del pasado. Testimonios orales y escritos.</w:t>
      </w:r>
    </w:p>
    <w:p w:rsidR="00984569" w:rsidRDefault="00641F0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 vida cotidiana en el pasado y el presente, en los distintos contextos geográficos y socio históricos, especialmente en lo referido a la crianza de los niños y niñas.</w:t>
      </w:r>
    </w:p>
    <w:p w:rsidR="00984569" w:rsidRDefault="00641F0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Conmemoraciones históricas y aniversarios de sucesos de diferente tipo.</w:t>
      </w:r>
    </w:p>
    <w:p w:rsidR="00984569" w:rsidRDefault="00984569">
      <w:pPr>
        <w:pStyle w:val="Ttulo3"/>
        <w:ind w:left="1440" w:hanging="1440"/>
        <w:jc w:val="left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984569" w:rsidRDefault="00641F00">
      <w:pPr>
        <w:pStyle w:val="Ttulo3"/>
        <w:ind w:left="1440" w:hanging="1440"/>
        <w:jc w:val="left"/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Unidad 2</w:t>
      </w:r>
      <w:r>
        <w:rPr>
          <w:rFonts w:ascii="Comic Sans MS" w:eastAsia="Comic Sans MS" w:hAnsi="Comic Sans MS" w:cs="Comic Sans MS"/>
          <w:sz w:val="28"/>
          <w:szCs w:val="28"/>
        </w:rPr>
        <w:t>: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El espacio geográfico inmediato: orientación, distancia y localización. El espacio vivido.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La ciudad de Buenos Aires. Los barrios de la ciudad. Características: similitudes </w:t>
      </w:r>
      <w:r>
        <w:rPr>
          <w:rFonts w:ascii="Comic Sans MS" w:eastAsia="Comic Sans MS" w:hAnsi="Comic Sans MS" w:cs="Comic Sans MS"/>
        </w:rPr>
        <w:t>y diferencias.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Distintos lugares de la ciudad, funciones. 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Relaciones entre los diferentes ámbitos.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Los medios de transporte. Tipos y usos.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Los desplazamientos de las personas.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Autoridades de la Ciudad Autónoma de Buenos Aires, funciones.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Edificios guberna</w:t>
      </w:r>
      <w:r>
        <w:rPr>
          <w:rFonts w:ascii="Comic Sans MS" w:eastAsia="Comic Sans MS" w:hAnsi="Comic Sans MS" w:cs="Comic Sans MS"/>
        </w:rPr>
        <w:t>mentales.</w:t>
      </w:r>
    </w:p>
    <w:p w:rsidR="00984569" w:rsidRDefault="00984569">
      <w:pPr>
        <w:pStyle w:val="Ttulo3"/>
        <w:ind w:left="1440" w:hanging="1440"/>
        <w:jc w:val="left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984569" w:rsidRDefault="00641F00">
      <w:pPr>
        <w:pStyle w:val="Ttulo3"/>
        <w:ind w:left="1440" w:hanging="1440"/>
        <w:jc w:val="left"/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Unidad 3</w:t>
      </w:r>
      <w:r>
        <w:rPr>
          <w:rFonts w:ascii="Comic Sans MS" w:eastAsia="Comic Sans MS" w:hAnsi="Comic Sans MS" w:cs="Comic Sans MS"/>
          <w:sz w:val="28"/>
          <w:szCs w:val="28"/>
        </w:rPr>
        <w:t>: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Nuestro país: la República Argentina.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Primeros habitantes de nuestro país.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Pueblos originarios: características.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Pueblos nómades y sedentarios. Ubicación.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Similitudes y diferencias entre los pueblo nómades y sedentarios.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Aspectos carac</w:t>
      </w:r>
      <w:r>
        <w:rPr>
          <w:rFonts w:ascii="Comic Sans MS" w:eastAsia="Comic Sans MS" w:hAnsi="Comic Sans MS" w:cs="Comic Sans MS"/>
        </w:rPr>
        <w:t>terísticos de la forma de los pueblos originarios. Contraste con el presente.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Reconocimiento y valoración de los derechos de los pueblos originarios.</w:t>
      </w:r>
    </w:p>
    <w:p w:rsidR="00984569" w:rsidRDefault="00984569">
      <w:pPr>
        <w:tabs>
          <w:tab w:val="left" w:pos="720"/>
        </w:tabs>
        <w:ind w:left="714"/>
        <w:jc w:val="both"/>
        <w:rPr>
          <w:rFonts w:ascii="Comic Sans MS" w:hAnsi="Comic Sans MS"/>
        </w:rPr>
      </w:pPr>
    </w:p>
    <w:p w:rsidR="00984569" w:rsidRDefault="00984569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984569" w:rsidRDefault="00641F00">
      <w:pPr>
        <w:pStyle w:val="Ttulo3"/>
        <w:ind w:left="1440" w:hanging="1440"/>
        <w:jc w:val="left"/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Unidad 4</w:t>
      </w:r>
      <w:r>
        <w:rPr>
          <w:rFonts w:ascii="Comic Sans MS" w:eastAsia="Comic Sans MS" w:hAnsi="Comic Sans MS" w:cs="Comic Sans MS"/>
          <w:sz w:val="28"/>
          <w:szCs w:val="28"/>
        </w:rPr>
        <w:t>: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Nuestro país: la República Argentina.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La Argentina en el mundo. Límites de nuestro país. </w:t>
      </w:r>
      <w:r>
        <w:rPr>
          <w:rFonts w:ascii="Comic Sans MS" w:eastAsia="Comic Sans MS" w:hAnsi="Comic Sans MS" w:cs="Comic Sans MS"/>
        </w:rPr>
        <w:t>Países limítrofes.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División política de Argentina.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 Ciudad Autónoma de Buenos Aires y las provincias.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Autoridades nacionales y provinciales. La Constitución Nacional.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Desplazamiento de la población. Los inmigrantes: antes y ahora.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Las distintas formas de</w:t>
      </w:r>
      <w:r>
        <w:rPr>
          <w:rFonts w:ascii="Comic Sans MS" w:eastAsia="Comic Sans MS" w:hAnsi="Comic Sans MS" w:cs="Comic Sans MS"/>
        </w:rPr>
        <w:t xml:space="preserve"> organización de las familias y sus dinámicas en las distintas épocas y culturas.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Las actividades humanas. Circuito productivo: actividades primarias, secundarias y terciarias. Relación entre tecnología y trabajo.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Distribución de la población. La vivienda.</w:t>
      </w:r>
    </w:p>
    <w:p w:rsidR="00984569" w:rsidRDefault="00641F00">
      <w:pPr>
        <w:numPr>
          <w:ilvl w:val="0"/>
          <w:numId w:val="2"/>
        </w:numPr>
        <w:tabs>
          <w:tab w:val="left" w:pos="720"/>
          <w:tab w:val="left" w:pos="1259"/>
        </w:tabs>
        <w:ind w:left="714" w:hanging="3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 participación de mujeres y varones en la construcción de las identidades nacionales en sus dimensiones políticas, culturales, económicas, científicas y sociales.</w:t>
      </w:r>
    </w:p>
    <w:p w:rsidR="00984569" w:rsidRDefault="00984569">
      <w:pPr>
        <w:tabs>
          <w:tab w:val="left" w:pos="720"/>
        </w:tabs>
        <w:ind w:left="714"/>
        <w:jc w:val="both"/>
        <w:rPr>
          <w:rFonts w:ascii="Comic Sans MS" w:hAnsi="Comic Sans MS"/>
        </w:rPr>
      </w:pPr>
    </w:p>
    <w:p w:rsidR="00984569" w:rsidRDefault="00984569">
      <w:pPr>
        <w:tabs>
          <w:tab w:val="left" w:pos="720"/>
        </w:tabs>
        <w:ind w:left="714"/>
        <w:jc w:val="both"/>
        <w:rPr>
          <w:rFonts w:ascii="Comic Sans MS" w:hAnsi="Comic Sans MS"/>
        </w:rPr>
      </w:pPr>
    </w:p>
    <w:p w:rsidR="00984569" w:rsidRDefault="00641F00">
      <w:pPr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BIBLIOGRAFIA</w:t>
      </w:r>
    </w:p>
    <w:p w:rsidR="00984569" w:rsidRDefault="00984569">
      <w:pPr>
        <w:rPr>
          <w:rFonts w:ascii="Comic Sans MS" w:hAnsi="Comic Sans MS"/>
        </w:rPr>
      </w:pPr>
    </w:p>
    <w:p w:rsidR="00984569" w:rsidRDefault="00641F00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Los </w:t>
      </w:r>
      <w:proofErr w:type="spellStart"/>
      <w:r>
        <w:rPr>
          <w:rFonts w:ascii="Comic Sans MS" w:eastAsia="Comic Sans MS" w:hAnsi="Comic Sans MS" w:cs="Comic Sans MS"/>
        </w:rPr>
        <w:t>pampirotes</w:t>
      </w:r>
      <w:proofErr w:type="spellEnd"/>
      <w:r>
        <w:rPr>
          <w:rFonts w:ascii="Comic Sans MS" w:eastAsia="Comic Sans MS" w:hAnsi="Comic Sans MS" w:cs="Comic Sans MS"/>
        </w:rPr>
        <w:t xml:space="preserve"> 3 – Editorial Santillana</w:t>
      </w:r>
    </w:p>
    <w:p w:rsidR="00984569" w:rsidRDefault="00984569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984569" w:rsidRDefault="00984569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sectPr w:rsidR="00984569">
      <w:footerReference w:type="default" r:id="rId10"/>
      <w:pgSz w:w="12242" w:h="20163"/>
      <w:pgMar w:top="454" w:right="1134" w:bottom="851" w:left="1134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00" w:rsidRDefault="00641F00">
      <w:r>
        <w:separator/>
      </w:r>
    </w:p>
  </w:endnote>
  <w:endnote w:type="continuationSeparator" w:id="0">
    <w:p w:rsidR="00641F00" w:rsidRDefault="0064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FF" w:rsidRDefault="00641F00">
    <w:pPr>
      <w:pStyle w:val="Piedepgina"/>
      <w:jc w:val="center"/>
    </w:pPr>
    <w:proofErr w:type="spellStart"/>
    <w:r>
      <w:rPr>
        <w:b/>
        <w:bCs/>
      </w:rPr>
      <w:t>Pag</w:t>
    </w:r>
    <w:proofErr w:type="spellEnd"/>
    <w:r>
      <w:rPr>
        <w:b/>
        <w:bCs/>
      </w:rPr>
      <w:t xml:space="preserve">.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 w:rsidR="00551A09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  <w:r>
      <w:rPr>
        <w:rStyle w:val="Nmerodepgina"/>
        <w:b/>
        <w:bCs/>
      </w:rPr>
      <w:t xml:space="preserve"> de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NUMPAGES </w:instrText>
    </w:r>
    <w:r>
      <w:rPr>
        <w:rStyle w:val="Nmerodepgina"/>
        <w:b/>
        <w:bCs/>
      </w:rPr>
      <w:fldChar w:fldCharType="separate"/>
    </w:r>
    <w:r w:rsidR="00551A09"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</w:p>
  <w:p w:rsidR="00CD7BFF" w:rsidRDefault="00641F00">
    <w:pPr>
      <w:pStyle w:val="Piedepgina"/>
      <w:jc w:val="center"/>
    </w:pPr>
    <w:r>
      <w:rPr>
        <w:rStyle w:val="Nmerodepgina"/>
        <w:b/>
        <w:bCs/>
      </w:rPr>
      <w:t>www.damasocenteno.edu.ar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00" w:rsidRDefault="00641F00">
      <w:r>
        <w:rPr>
          <w:color w:val="000000"/>
        </w:rPr>
        <w:separator/>
      </w:r>
    </w:p>
  </w:footnote>
  <w:footnote w:type="continuationSeparator" w:id="0">
    <w:p w:rsidR="00641F00" w:rsidRDefault="0064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>
    <w:nsid w:val="03987FBB"/>
    <w:multiLevelType w:val="multilevel"/>
    <w:tmpl w:val="E1C83C04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6D463C"/>
    <w:multiLevelType w:val="multilevel"/>
    <w:tmpl w:val="41B42B2C"/>
    <w:lvl w:ilvl="0">
      <w:numFmt w:val="bullet"/>
      <w:lvlText w:val=""/>
      <w:lvlPicBulletId w:val="0"/>
      <w:lvlJc w:val="left"/>
      <w:pPr>
        <w:ind w:left="284" w:hanging="284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8337826"/>
    <w:multiLevelType w:val="multilevel"/>
    <w:tmpl w:val="1C649636"/>
    <w:lvl w:ilvl="0">
      <w:numFmt w:val="bullet"/>
      <w:lvlText w:val=""/>
      <w:lvlPicBulletId w:val="0"/>
      <w:lvlJc w:val="left"/>
      <w:pPr>
        <w:ind w:left="1259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569"/>
    <w:rsid w:val="00551A09"/>
    <w:rsid w:val="00641F00"/>
    <w:rsid w:val="009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pPr>
      <w:keepNext/>
      <w:outlineLvl w:val="0"/>
    </w:pPr>
    <w:rPr>
      <w:b/>
      <w:bCs/>
      <w:color w:val="333399"/>
      <w:sz w:val="36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  <w:color w:val="333399"/>
      <w:szCs w:val="32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09"/>
      <w:jc w:val="both"/>
    </w:pPr>
    <w:rPr>
      <w:sz w:val="20"/>
      <w:szCs w:val="20"/>
    </w:rPr>
  </w:style>
  <w:style w:type="paragraph" w:styleId="Textoindependiente">
    <w:name w:val="Body Text"/>
    <w:basedOn w:val="Normal"/>
    <w:pPr>
      <w:tabs>
        <w:tab w:val="left" w:pos="720"/>
      </w:tabs>
      <w:jc w:val="both"/>
    </w:pPr>
    <w:rPr>
      <w:rFonts w:ascii="Comic Sans MS" w:hAnsi="Comic Sans MS"/>
    </w:r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Textoindependiente3">
    <w:name w:val="Body Text 3"/>
    <w:basedOn w:val="Normal"/>
    <w:pPr>
      <w:spacing w:before="120"/>
      <w:jc w:val="both"/>
    </w:pPr>
    <w:rPr>
      <w:b/>
      <w:szCs w:val="20"/>
      <w:lang w:val="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pPr>
      <w:keepNext/>
      <w:outlineLvl w:val="0"/>
    </w:pPr>
    <w:rPr>
      <w:b/>
      <w:bCs/>
      <w:color w:val="333399"/>
      <w:sz w:val="36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  <w:color w:val="333399"/>
      <w:szCs w:val="32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09"/>
      <w:jc w:val="both"/>
    </w:pPr>
    <w:rPr>
      <w:sz w:val="20"/>
      <w:szCs w:val="20"/>
    </w:rPr>
  </w:style>
  <w:style w:type="paragraph" w:styleId="Textoindependiente">
    <w:name w:val="Body Text"/>
    <w:basedOn w:val="Normal"/>
    <w:pPr>
      <w:tabs>
        <w:tab w:val="left" w:pos="720"/>
      </w:tabs>
      <w:jc w:val="both"/>
    </w:pPr>
    <w:rPr>
      <w:rFonts w:ascii="Comic Sans MS" w:hAnsi="Comic Sans MS"/>
    </w:r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Textoindependiente3">
    <w:name w:val="Body Text 3"/>
    <w:basedOn w:val="Normal"/>
    <w:pPr>
      <w:spacing w:before="120"/>
      <w:jc w:val="both"/>
    </w:pPr>
    <w:rPr>
      <w:b/>
      <w:szCs w:val="20"/>
      <w:lang w:val="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rogram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Programas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Luffi</cp:lastModifiedBy>
  <cp:revision>2</cp:revision>
  <cp:lastPrinted>2016-07-06T17:42:00Z</cp:lastPrinted>
  <dcterms:created xsi:type="dcterms:W3CDTF">2016-07-15T12:31:00Z</dcterms:created>
  <dcterms:modified xsi:type="dcterms:W3CDTF">2016-07-15T12:31:00Z</dcterms:modified>
</cp:coreProperties>
</file>